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C0F" w:rsidRPr="000D7C0F" w:rsidRDefault="000D7C0F" w:rsidP="000D7C0F">
      <w:pPr>
        <w:widowControl/>
        <w:spacing w:before="161" w:after="161"/>
        <w:jc w:val="left"/>
        <w:outlineLvl w:val="0"/>
        <w:rPr>
          <w:rFonts w:ascii="微软雅黑" w:eastAsia="微软雅黑" w:hAnsi="微软雅黑" w:cs="宋体"/>
          <w:b/>
          <w:bCs/>
          <w:color w:val="2D66A5"/>
          <w:kern w:val="36"/>
          <w:szCs w:val="21"/>
        </w:rPr>
      </w:pPr>
      <w:r>
        <w:rPr>
          <w:noProof/>
        </w:rPr>
        <w:drawing>
          <wp:inline distT="0" distB="0" distL="0" distR="0" wp14:anchorId="6F309985" wp14:editId="75DA76CC">
            <wp:extent cx="5905477" cy="120015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1349" cy="120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C0F" w:rsidRPr="000D7C0F" w:rsidRDefault="000D7C0F" w:rsidP="000D7C0F">
      <w:pPr>
        <w:widowControl/>
        <w:spacing w:before="161" w:after="161"/>
        <w:jc w:val="center"/>
        <w:outlineLvl w:val="0"/>
        <w:rPr>
          <w:rFonts w:ascii="微软雅黑" w:eastAsia="微软雅黑" w:hAnsi="微软雅黑" w:cs="宋体"/>
          <w:color w:val="527EC6"/>
          <w:kern w:val="36"/>
          <w:sz w:val="30"/>
          <w:szCs w:val="30"/>
        </w:rPr>
      </w:pPr>
      <w:r w:rsidRPr="000D7C0F">
        <w:rPr>
          <w:rFonts w:ascii="微软雅黑" w:eastAsia="微软雅黑" w:hAnsi="微软雅黑" w:cs="宋体" w:hint="eastAsia"/>
          <w:b/>
          <w:bCs/>
          <w:color w:val="2D66A5"/>
          <w:kern w:val="36"/>
          <w:sz w:val="30"/>
          <w:szCs w:val="30"/>
        </w:rPr>
        <w:t>交通运输部关于调整《公路工程建设项目投资估算编制办法》</w:t>
      </w:r>
      <w:bookmarkStart w:id="0" w:name="_GoBack"/>
      <w:bookmarkEnd w:id="0"/>
      <w:r w:rsidRPr="000D7C0F">
        <w:rPr>
          <w:rFonts w:ascii="微软雅黑" w:eastAsia="微软雅黑" w:hAnsi="微软雅黑" w:cs="宋体" w:hint="eastAsia"/>
          <w:b/>
          <w:bCs/>
          <w:color w:val="2D66A5"/>
          <w:kern w:val="36"/>
          <w:sz w:val="30"/>
          <w:szCs w:val="30"/>
        </w:rPr>
        <w:t>(JTG 3820-2018)和《公路工程建设项目概算预算编制办法》(JTG 3830-2018)中“税金”有关规定的公告</w:t>
      </w:r>
    </w:p>
    <w:p w:rsidR="000D7C0F" w:rsidRPr="000D7C0F" w:rsidRDefault="000D7C0F" w:rsidP="000D7C0F">
      <w:pPr>
        <w:widowControl/>
        <w:spacing w:after="150" w:line="450" w:lineRule="atLeast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0D7C0F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　按照党中央、国务院关于深化增值税改革，推进增值税实质性减税决策部署，财政部、税务总局等有关部门决定将建筑业增值税税率由10%调整为9%。</w:t>
      </w:r>
      <w:r w:rsidRPr="000D7C0F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br/>
        <w:t xml:space="preserve">　　为抓好公路行业的贯彻落实，现将《公路工程建设项目投资估算编制办法》(JTG3820—2018)和《公路工程建设项目概算预算编制办法》(JTG3830—2018)中3.1.10的“税金＝（直接费＋设备购置费＋措施费＋企业管理费＋</w:t>
      </w:r>
      <w:proofErr w:type="gramStart"/>
      <w:r w:rsidRPr="000D7C0F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规</w:t>
      </w:r>
      <w:proofErr w:type="gramEnd"/>
      <w:r w:rsidRPr="000D7C0F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费＋利润）×10%”调整为：“税金＝（直接费＋设备购置费＋措施费＋企业管理费＋</w:t>
      </w:r>
      <w:proofErr w:type="gramStart"/>
      <w:r w:rsidRPr="000D7C0F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规</w:t>
      </w:r>
      <w:proofErr w:type="gramEnd"/>
      <w:r w:rsidRPr="000D7C0F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费＋利润）×建筑业增值税税率。3.6.1关于“税金”计算</w:t>
      </w:r>
      <w:proofErr w:type="gramStart"/>
      <w:r w:rsidRPr="000D7C0F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式相应</w:t>
      </w:r>
      <w:proofErr w:type="gramEnd"/>
      <w:r w:rsidRPr="000D7C0F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调整。</w:t>
      </w:r>
      <w:r w:rsidRPr="000D7C0F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br/>
        <w:t xml:space="preserve">　　今后涉及建筑业增值税税率调整的，均按国家最新规定及时调整，不再另行公告。</w:t>
      </w:r>
    </w:p>
    <w:p w:rsidR="000D7C0F" w:rsidRPr="000D7C0F" w:rsidRDefault="000D7C0F" w:rsidP="000D7C0F">
      <w:pPr>
        <w:widowControl/>
        <w:spacing w:after="150" w:line="450" w:lineRule="atLeast"/>
        <w:jc w:val="righ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0D7C0F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交通运输部</w:t>
      </w:r>
      <w:r w:rsidRPr="000D7C0F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br/>
        <w:t>2019年4月26日</w:t>
      </w:r>
    </w:p>
    <w:p w:rsidR="00C03798" w:rsidRDefault="00C03798"/>
    <w:sectPr w:rsidR="00C03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0F"/>
    <w:rsid w:val="000D7C0F"/>
    <w:rsid w:val="00C0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5533B"/>
  <w15:chartTrackingRefBased/>
  <w15:docId w15:val="{F7BFFB5C-2F3D-47EB-835D-8E05BA2B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591793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2023-07-13T06:46:00Z</dcterms:created>
  <dcterms:modified xsi:type="dcterms:W3CDTF">2023-07-13T06:48:00Z</dcterms:modified>
</cp:coreProperties>
</file>