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256" w:rsidRPr="00890256" w:rsidRDefault="00890256" w:rsidP="00890256">
      <w:pPr>
        <w:widowControl/>
        <w:shd w:val="clear" w:color="auto" w:fill="FFFFFF"/>
        <w:spacing w:line="450" w:lineRule="atLeast"/>
        <w:jc w:val="center"/>
        <w:rPr>
          <w:rFonts w:ascii="宋体" w:eastAsia="宋体" w:hAnsi="宋体" w:cs="宋体"/>
          <w:b/>
          <w:bCs/>
          <w:color w:val="000000"/>
          <w:kern w:val="0"/>
          <w:sz w:val="30"/>
          <w:szCs w:val="30"/>
        </w:rPr>
      </w:pPr>
      <w:r w:rsidRPr="00890256">
        <w:rPr>
          <w:rFonts w:ascii="宋体" w:eastAsia="宋体" w:hAnsi="宋体" w:cs="宋体" w:hint="eastAsia"/>
          <w:b/>
          <w:bCs/>
          <w:color w:val="000000"/>
          <w:kern w:val="0"/>
          <w:sz w:val="30"/>
          <w:szCs w:val="30"/>
        </w:rPr>
        <w:t>湖北省物价局、省财政厅关于建筑工程质量监督费有关问题的通知</w:t>
      </w:r>
    </w:p>
    <w:p w:rsidR="00890256" w:rsidRPr="00890256" w:rsidRDefault="00890256" w:rsidP="00890256">
      <w:pPr>
        <w:widowControl/>
        <w:shd w:val="clear" w:color="auto" w:fill="FFFFFF"/>
        <w:jc w:val="center"/>
        <w:rPr>
          <w:rFonts w:ascii="宋体" w:eastAsia="宋体" w:hAnsi="宋体" w:cs="宋体" w:hint="eastAsia"/>
          <w:color w:val="8A8A8A"/>
          <w:kern w:val="0"/>
          <w:sz w:val="18"/>
          <w:szCs w:val="18"/>
        </w:rPr>
      </w:pPr>
      <w:r w:rsidRPr="00890256">
        <w:rPr>
          <w:rFonts w:ascii="宋体" w:eastAsia="宋体" w:hAnsi="宋体" w:cs="宋体" w:hint="eastAsia"/>
          <w:color w:val="8A8A8A"/>
          <w:kern w:val="0"/>
          <w:sz w:val="18"/>
          <w:szCs w:val="18"/>
        </w:rPr>
        <w:t>鄂价房服(2006)272号</w:t>
      </w:r>
    </w:p>
    <w:p w:rsidR="00890256" w:rsidRPr="00890256" w:rsidRDefault="00890256" w:rsidP="00890256">
      <w:pPr>
        <w:widowControl/>
        <w:spacing w:before="150" w:after="150"/>
        <w:jc w:val="left"/>
        <w:rPr>
          <w:rFonts w:ascii="宋体" w:eastAsia="宋体" w:hAnsi="宋体" w:cs="宋体" w:hint="eastAsia"/>
          <w:kern w:val="0"/>
          <w:sz w:val="24"/>
          <w:szCs w:val="24"/>
        </w:rPr>
      </w:pPr>
      <w:r w:rsidRPr="00890256">
        <w:rPr>
          <w:rFonts w:ascii="宋体" w:eastAsia="宋体" w:hAnsi="宋体" w:cs="宋体"/>
          <w:kern w:val="0"/>
          <w:sz w:val="24"/>
          <w:szCs w:val="24"/>
        </w:rPr>
        <w:pict>
          <v:rect id="_x0000_i1025" style="width:487.5pt;height:.75pt" o:hrpct="0" o:hralign="center" o:hrstd="t" o:hrnoshade="t" o:hr="t" fillcolor="#8a8a8a" stroked="f"/>
        </w:pict>
      </w:r>
    </w:p>
    <w:p w:rsidR="00890256" w:rsidRPr="00890256" w:rsidRDefault="00890256" w:rsidP="00890256">
      <w:pPr>
        <w:widowControl/>
        <w:shd w:val="clear" w:color="auto" w:fill="FFFFFF"/>
        <w:spacing w:line="390" w:lineRule="atLeast"/>
        <w:jc w:val="left"/>
        <w:rPr>
          <w:rFonts w:ascii="宋体" w:eastAsia="宋体" w:hAnsi="宋体" w:cs="宋体"/>
          <w:color w:val="8A8A8A"/>
          <w:kern w:val="0"/>
          <w:sz w:val="18"/>
          <w:szCs w:val="18"/>
        </w:rPr>
      </w:pPr>
      <w:r w:rsidRPr="00890256">
        <w:rPr>
          <w:rFonts w:ascii="宋体" w:eastAsia="宋体" w:hAnsi="宋体" w:cs="宋体" w:hint="eastAsia"/>
          <w:color w:val="8A8A8A"/>
          <w:kern w:val="0"/>
          <w:sz w:val="18"/>
          <w:szCs w:val="18"/>
        </w:rPr>
        <w:br/>
        <w:t>各市、州、省直管市及神农架林区物价局、财政局：</w:t>
      </w:r>
    </w:p>
    <w:p w:rsidR="00890256" w:rsidRPr="00890256" w:rsidRDefault="00890256" w:rsidP="00890256">
      <w:pPr>
        <w:widowControl/>
        <w:shd w:val="clear" w:color="auto" w:fill="FFFFFF"/>
        <w:spacing w:before="150" w:line="378" w:lineRule="atLeast"/>
        <w:ind w:firstLine="480"/>
        <w:jc w:val="left"/>
        <w:rPr>
          <w:rFonts w:ascii="宋体" w:eastAsia="宋体" w:hAnsi="宋体" w:cs="宋体" w:hint="eastAsia"/>
          <w:color w:val="666666"/>
          <w:kern w:val="0"/>
          <w:szCs w:val="21"/>
        </w:rPr>
      </w:pPr>
      <w:r w:rsidRPr="00890256">
        <w:rPr>
          <w:rFonts w:ascii="宋体" w:eastAsia="宋体" w:hAnsi="宋体" w:cs="宋体" w:hint="eastAsia"/>
          <w:color w:val="666666"/>
          <w:kern w:val="0"/>
          <w:szCs w:val="21"/>
        </w:rPr>
        <w:t>为进一步规范建筑工程质量监督收费行为，根据国家有关文件精神，现就我省建筑工程质量监督费有关问题通知如下：</w:t>
      </w:r>
    </w:p>
    <w:p w:rsidR="00890256" w:rsidRPr="00890256" w:rsidRDefault="00890256" w:rsidP="00890256">
      <w:pPr>
        <w:widowControl/>
        <w:shd w:val="clear" w:color="auto" w:fill="FFFFFF"/>
        <w:spacing w:before="150" w:line="378" w:lineRule="atLeast"/>
        <w:ind w:firstLine="480"/>
        <w:jc w:val="left"/>
        <w:rPr>
          <w:rFonts w:ascii="宋体" w:eastAsia="宋体" w:hAnsi="宋体" w:cs="宋体" w:hint="eastAsia"/>
          <w:color w:val="666666"/>
          <w:kern w:val="0"/>
          <w:szCs w:val="21"/>
        </w:rPr>
      </w:pPr>
      <w:r w:rsidRPr="00890256">
        <w:rPr>
          <w:rFonts w:ascii="宋体" w:eastAsia="宋体" w:hAnsi="宋体" w:cs="宋体" w:hint="eastAsia"/>
          <w:color w:val="666666"/>
          <w:kern w:val="0"/>
          <w:szCs w:val="21"/>
        </w:rPr>
        <w:t>一、各级建筑工程质量监督机构依照规定在对建筑工程实施工程质量监督时，可向建设单位收取建筑工程质量监督费。不实施监督的不准收费。</w:t>
      </w:r>
    </w:p>
    <w:p w:rsidR="00890256" w:rsidRPr="00890256" w:rsidRDefault="00890256" w:rsidP="00890256">
      <w:pPr>
        <w:widowControl/>
        <w:shd w:val="clear" w:color="auto" w:fill="FFFFFF"/>
        <w:spacing w:before="150" w:line="378" w:lineRule="atLeast"/>
        <w:ind w:firstLine="480"/>
        <w:jc w:val="left"/>
        <w:rPr>
          <w:rFonts w:ascii="宋体" w:eastAsia="宋体" w:hAnsi="宋体" w:cs="宋体" w:hint="eastAsia"/>
          <w:color w:val="666666"/>
          <w:kern w:val="0"/>
          <w:szCs w:val="21"/>
        </w:rPr>
      </w:pPr>
      <w:r w:rsidRPr="00890256">
        <w:rPr>
          <w:rFonts w:ascii="宋体" w:eastAsia="宋体" w:hAnsi="宋体" w:cs="宋体" w:hint="eastAsia"/>
          <w:color w:val="666666"/>
          <w:kern w:val="0"/>
          <w:szCs w:val="21"/>
        </w:rPr>
        <w:t>二、建筑工程质量监督单位对已实施工程监理的建筑工程项目进行质量监督，监督费收费标准按不超过受监工程建安工作量的0.7‰收取，具体标准由各市、州、省直管市、神农架林区物价、财政部门核定，并报省备案。</w:t>
      </w:r>
    </w:p>
    <w:p w:rsidR="00890256" w:rsidRPr="00890256" w:rsidRDefault="00890256" w:rsidP="00890256">
      <w:pPr>
        <w:widowControl/>
        <w:shd w:val="clear" w:color="auto" w:fill="FFFFFF"/>
        <w:spacing w:before="150" w:line="378" w:lineRule="atLeast"/>
        <w:ind w:firstLine="480"/>
        <w:jc w:val="left"/>
        <w:rPr>
          <w:rFonts w:ascii="宋体" w:eastAsia="宋体" w:hAnsi="宋体" w:cs="宋体" w:hint="eastAsia"/>
          <w:color w:val="666666"/>
          <w:kern w:val="0"/>
          <w:szCs w:val="21"/>
        </w:rPr>
      </w:pPr>
      <w:r w:rsidRPr="00890256">
        <w:rPr>
          <w:rFonts w:ascii="宋体" w:eastAsia="宋体" w:hAnsi="宋体" w:cs="宋体" w:hint="eastAsia"/>
          <w:color w:val="666666"/>
          <w:kern w:val="0"/>
          <w:szCs w:val="21"/>
        </w:rPr>
        <w:t>未实施工程监理的建筑工程项目的建筑工程质量监督收费，收费标准武汉市按不超过受监工程建安工作量的1.05‰收取，其他市、州及省直管市按不超过受监工程建安工作量的1.4‰收取，县（市）按不超过受监工程建安工作量的1.75‰收取。具体标准由各市、州、省直管市、神农架林区物价、财政部门核定，并报省备案。</w:t>
      </w:r>
    </w:p>
    <w:p w:rsidR="00890256" w:rsidRPr="00890256" w:rsidRDefault="00890256" w:rsidP="00890256">
      <w:pPr>
        <w:widowControl/>
        <w:shd w:val="clear" w:color="auto" w:fill="FFFFFF"/>
        <w:spacing w:before="150" w:line="378" w:lineRule="atLeast"/>
        <w:ind w:firstLine="480"/>
        <w:jc w:val="left"/>
        <w:rPr>
          <w:rFonts w:ascii="宋体" w:eastAsia="宋体" w:hAnsi="宋体" w:cs="宋体" w:hint="eastAsia"/>
          <w:color w:val="666666"/>
          <w:kern w:val="0"/>
          <w:szCs w:val="21"/>
        </w:rPr>
      </w:pPr>
      <w:r w:rsidRPr="00890256">
        <w:rPr>
          <w:rFonts w:ascii="宋体" w:eastAsia="宋体" w:hAnsi="宋体" w:cs="宋体" w:hint="eastAsia"/>
          <w:color w:val="666666"/>
          <w:kern w:val="0"/>
          <w:szCs w:val="21"/>
        </w:rPr>
        <w:t>三、各级物价部门要及时做好《收费许可证》变更手续，加强收费管理，严格执行规定收费标准。</w:t>
      </w:r>
    </w:p>
    <w:p w:rsidR="00890256" w:rsidRPr="00890256" w:rsidRDefault="00890256" w:rsidP="00890256">
      <w:pPr>
        <w:widowControl/>
        <w:shd w:val="clear" w:color="auto" w:fill="FFFFFF"/>
        <w:spacing w:before="150" w:line="378" w:lineRule="atLeast"/>
        <w:ind w:firstLine="480"/>
        <w:jc w:val="left"/>
        <w:rPr>
          <w:rFonts w:ascii="宋体" w:eastAsia="宋体" w:hAnsi="宋体" w:cs="宋体" w:hint="eastAsia"/>
          <w:color w:val="666666"/>
          <w:kern w:val="0"/>
          <w:szCs w:val="21"/>
        </w:rPr>
      </w:pPr>
      <w:r w:rsidRPr="00890256">
        <w:rPr>
          <w:rFonts w:ascii="宋体" w:eastAsia="宋体" w:hAnsi="宋体" w:cs="宋体" w:hint="eastAsia"/>
          <w:color w:val="666666"/>
          <w:kern w:val="0"/>
          <w:szCs w:val="21"/>
        </w:rPr>
        <w:t>四、以上通知自2006年12月10日起执行。过去建筑工程质量监督费收费标准凡与本通知不一致的一律以本通知为准。</w:t>
      </w:r>
    </w:p>
    <w:p w:rsidR="00D85243" w:rsidRPr="00890256" w:rsidRDefault="00D85243">
      <w:bookmarkStart w:id="0" w:name="_GoBack"/>
      <w:bookmarkEnd w:id="0"/>
    </w:p>
    <w:sectPr w:rsidR="00D85243" w:rsidRPr="008902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256"/>
    <w:rsid w:val="00890256"/>
    <w:rsid w:val="00D85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72478-D7EB-4FCB-AAB3-F7620D92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754766">
      <w:bodyDiv w:val="1"/>
      <w:marLeft w:val="0"/>
      <w:marRight w:val="0"/>
      <w:marTop w:val="0"/>
      <w:marBottom w:val="0"/>
      <w:divBdr>
        <w:top w:val="none" w:sz="0" w:space="0" w:color="auto"/>
        <w:left w:val="none" w:sz="0" w:space="0" w:color="auto"/>
        <w:bottom w:val="none" w:sz="0" w:space="0" w:color="auto"/>
        <w:right w:val="none" w:sz="0" w:space="0" w:color="auto"/>
      </w:divBdr>
      <w:divsChild>
        <w:div w:id="309286484">
          <w:marLeft w:val="0"/>
          <w:marRight w:val="0"/>
          <w:marTop w:val="0"/>
          <w:marBottom w:val="0"/>
          <w:divBdr>
            <w:top w:val="none" w:sz="0" w:space="0" w:color="auto"/>
            <w:left w:val="none" w:sz="0" w:space="0" w:color="auto"/>
            <w:bottom w:val="none" w:sz="0" w:space="0" w:color="auto"/>
            <w:right w:val="none" w:sz="0" w:space="0" w:color="auto"/>
          </w:divBdr>
          <w:divsChild>
            <w:div w:id="13864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458</Characters>
  <Application>Microsoft Office Word</Application>
  <DocSecurity>0</DocSecurity>
  <Lines>3</Lines>
  <Paragraphs>1</Paragraphs>
  <ScaleCrop>false</ScaleCrop>
  <Company>Microsoft</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2023-07-21T00:58:00Z</dcterms:created>
  <dcterms:modified xsi:type="dcterms:W3CDTF">2023-07-21T01:00:00Z</dcterms:modified>
</cp:coreProperties>
</file>