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70" w:rsidRDefault="00983170" w:rsidP="00983170">
      <w:pPr>
        <w:pStyle w:val="a3"/>
        <w:shd w:val="clear" w:color="auto" w:fill="FFFFFF"/>
        <w:wordWrap w:val="0"/>
        <w:spacing w:before="0" w:beforeAutospacing="0" w:after="0" w:afterAutospacing="0"/>
        <w:jc w:val="center"/>
        <w:rPr>
          <w:rFonts w:ascii="microsoft yahei" w:hAnsi="microsoft yahei"/>
          <w:color w:val="000000"/>
        </w:rPr>
      </w:pPr>
      <w:bookmarkStart w:id="0" w:name="_GoBack"/>
      <w:r>
        <w:rPr>
          <w:rStyle w:val="a4"/>
          <w:rFonts w:ascii="microsoft yahei" w:hAnsi="microsoft yahei"/>
          <w:color w:val="000000"/>
          <w:sz w:val="33"/>
          <w:szCs w:val="33"/>
        </w:rPr>
        <w:t>关于规范建设工程质量检测试验收费有关问题的通知</w:t>
      </w:r>
    </w:p>
    <w:bookmarkEnd w:id="0"/>
    <w:p w:rsidR="00983170" w:rsidRPr="00FC4648" w:rsidRDefault="00983170" w:rsidP="00983170">
      <w:pPr>
        <w:pStyle w:val="a3"/>
        <w:shd w:val="clear" w:color="auto" w:fill="FFFFFF"/>
        <w:wordWrap w:val="0"/>
        <w:spacing w:before="0" w:beforeAutospacing="0" w:after="0" w:afterAutospacing="0"/>
        <w:jc w:val="center"/>
        <w:rPr>
          <w:rFonts w:ascii="microsoft yahei" w:hAnsi="microsoft yahei"/>
          <w:b/>
          <w:color w:val="000000"/>
          <w:sz w:val="28"/>
          <w:szCs w:val="28"/>
        </w:rPr>
      </w:pPr>
      <w:r w:rsidRPr="00FC4648">
        <w:rPr>
          <w:rStyle w:val="a4"/>
          <w:rFonts w:ascii="microsoft yahei" w:hAnsi="microsoft yahei"/>
          <w:b w:val="0"/>
          <w:color w:val="000000"/>
          <w:sz w:val="28"/>
          <w:szCs w:val="28"/>
        </w:rPr>
        <w:t>鄂价房服</w:t>
      </w:r>
      <w:r w:rsidRPr="00FC4648">
        <w:rPr>
          <w:rStyle w:val="a4"/>
          <w:rFonts w:ascii="microsoft yahei" w:hAnsi="microsoft yahei"/>
          <w:b w:val="0"/>
          <w:color w:val="000000"/>
          <w:sz w:val="28"/>
          <w:szCs w:val="28"/>
        </w:rPr>
        <w:t>[2008]20</w:t>
      </w:r>
      <w:r w:rsidRPr="00FC4648">
        <w:rPr>
          <w:rStyle w:val="a4"/>
          <w:rFonts w:ascii="microsoft yahei" w:hAnsi="microsoft yahei"/>
          <w:b w:val="0"/>
          <w:color w:val="000000"/>
          <w:sz w:val="28"/>
          <w:szCs w:val="28"/>
        </w:rPr>
        <w:t>号</w:t>
      </w:r>
    </w:p>
    <w:p w:rsidR="00504B8E" w:rsidRDefault="00504B8E" w:rsidP="00983170">
      <w:pPr>
        <w:pStyle w:val="a3"/>
        <w:shd w:val="clear" w:color="auto" w:fill="FFFFFF"/>
        <w:wordWrap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53497C" w:rsidRDefault="00983170" w:rsidP="0053497C">
      <w:pPr>
        <w:pStyle w:val="a3"/>
        <w:shd w:val="clear" w:color="auto" w:fill="FFFFFF"/>
        <w:spacing w:before="0" w:beforeAutospacing="0" w:after="0" w:afterAutospacing="0"/>
        <w:ind w:left="280" w:hangingChars="100" w:hanging="280"/>
        <w:rPr>
          <w:color w:val="000000"/>
          <w:sz w:val="28"/>
          <w:szCs w:val="28"/>
        </w:rPr>
      </w:pPr>
      <w:r w:rsidRPr="00983170">
        <w:rPr>
          <w:color w:val="000000"/>
          <w:sz w:val="28"/>
          <w:szCs w:val="28"/>
        </w:rPr>
        <w:t>各市、州、省直管市及神农架林区物价局、建委（建设局）：</w:t>
      </w:r>
    </w:p>
    <w:p w:rsidR="00983170" w:rsidRPr="00983170" w:rsidRDefault="00983170" w:rsidP="0053497C">
      <w:pPr>
        <w:pStyle w:val="a3"/>
        <w:shd w:val="clear" w:color="auto" w:fill="FFFFFF"/>
        <w:spacing w:before="0" w:beforeAutospacing="0" w:after="0" w:afterAutospacing="0"/>
        <w:ind w:leftChars="100" w:left="210" w:firstLineChars="100" w:firstLine="280"/>
        <w:rPr>
          <w:color w:val="000000"/>
          <w:sz w:val="28"/>
          <w:szCs w:val="28"/>
        </w:rPr>
      </w:pPr>
      <w:r w:rsidRPr="00983170">
        <w:rPr>
          <w:color w:val="000000"/>
          <w:sz w:val="28"/>
          <w:szCs w:val="28"/>
        </w:rPr>
        <w:t>为进一步规范建设工程质量检测试验收费行为，根据国家有关规定，现就我省建设工程质量检测试验收费有关问题通知如下：</w:t>
      </w:r>
      <w:r w:rsidRPr="00983170">
        <w:rPr>
          <w:color w:val="000000"/>
          <w:sz w:val="28"/>
          <w:szCs w:val="28"/>
        </w:rPr>
        <w:br/>
      </w:r>
      <w:r w:rsidR="0053497C">
        <w:rPr>
          <w:rFonts w:hint="eastAsia"/>
          <w:color w:val="000000"/>
          <w:sz w:val="28"/>
          <w:szCs w:val="28"/>
        </w:rPr>
        <w:t xml:space="preserve">   </w:t>
      </w:r>
      <w:r w:rsidRPr="00983170">
        <w:rPr>
          <w:color w:val="000000"/>
          <w:sz w:val="28"/>
          <w:szCs w:val="28"/>
        </w:rPr>
        <w:t>一、在我省范围内持有建设工程质量检测资质证书的检测机构，接受委托从事检测服务时，收费按本通知规定执行。</w:t>
      </w:r>
      <w:r w:rsidRPr="00983170">
        <w:rPr>
          <w:color w:val="000000"/>
          <w:sz w:val="28"/>
          <w:szCs w:val="28"/>
        </w:rPr>
        <w:br/>
      </w:r>
      <w:r w:rsidR="0053497C">
        <w:rPr>
          <w:rFonts w:hint="eastAsia"/>
          <w:color w:val="000000"/>
          <w:sz w:val="28"/>
          <w:szCs w:val="28"/>
        </w:rPr>
        <w:t xml:space="preserve">   </w:t>
      </w:r>
      <w:r w:rsidRPr="00983170">
        <w:rPr>
          <w:color w:val="000000"/>
          <w:sz w:val="28"/>
          <w:szCs w:val="28"/>
        </w:rPr>
        <w:t>二、建设工程质量检测机构的检测收费为经营服务性收费，实行政府定价。</w:t>
      </w:r>
      <w:r w:rsidRPr="00983170">
        <w:rPr>
          <w:color w:val="000000"/>
          <w:sz w:val="28"/>
          <w:szCs w:val="28"/>
        </w:rPr>
        <w:br/>
      </w:r>
      <w:r w:rsidR="0053497C">
        <w:rPr>
          <w:color w:val="000000"/>
          <w:sz w:val="28"/>
          <w:szCs w:val="28"/>
        </w:rPr>
        <w:t xml:space="preserve">   </w:t>
      </w:r>
      <w:r w:rsidRPr="00983170">
        <w:rPr>
          <w:color w:val="000000"/>
          <w:sz w:val="28"/>
          <w:szCs w:val="28"/>
        </w:rPr>
        <w:t>检测机构与委托方应根据自愿互利、有偿服务的原则，签订检测服务合同。《湖北省建设工程质量检测试验收费项目和标准》（附件二）中没有收费标准的新检测项目，其检测收费标准由当地价格主管部门制定。</w:t>
      </w:r>
      <w:r w:rsidRPr="00983170">
        <w:rPr>
          <w:color w:val="000000"/>
          <w:sz w:val="28"/>
          <w:szCs w:val="28"/>
        </w:rPr>
        <w:br/>
      </w:r>
      <w:r w:rsidR="0053497C">
        <w:rPr>
          <w:color w:val="000000"/>
          <w:sz w:val="28"/>
          <w:szCs w:val="28"/>
        </w:rPr>
        <w:t xml:space="preserve">   </w:t>
      </w:r>
      <w:r w:rsidRPr="00983170">
        <w:rPr>
          <w:color w:val="000000"/>
          <w:sz w:val="28"/>
          <w:szCs w:val="28"/>
        </w:rPr>
        <w:t>三、为保证建设工程质量，结合我省实际情况，偏远贫困地区（见附件一）见证取样的检测收费可以按工程总造价（结构主体）计取，其中框架结构按0.7%，砖混结构按0.5%计取。</w:t>
      </w:r>
      <w:r w:rsidRPr="00983170">
        <w:rPr>
          <w:color w:val="000000"/>
          <w:sz w:val="28"/>
          <w:szCs w:val="28"/>
        </w:rPr>
        <w:br/>
      </w:r>
      <w:r w:rsidR="0053497C">
        <w:rPr>
          <w:color w:val="000000"/>
          <w:sz w:val="28"/>
          <w:szCs w:val="28"/>
        </w:rPr>
        <w:t xml:space="preserve">   </w:t>
      </w:r>
      <w:r w:rsidRPr="00983170">
        <w:rPr>
          <w:color w:val="000000"/>
          <w:sz w:val="28"/>
          <w:szCs w:val="28"/>
        </w:rPr>
        <w:t>四、检测机构收费前须到当地物价部门申领《湖北省服务价格（收费）监审证》，并实行明码标价，公布收费依据、收费项目、收费标准。</w:t>
      </w:r>
      <w:r w:rsidRPr="00983170">
        <w:rPr>
          <w:color w:val="000000"/>
          <w:sz w:val="28"/>
          <w:szCs w:val="28"/>
        </w:rPr>
        <w:br/>
      </w:r>
      <w:r w:rsidR="0053497C">
        <w:rPr>
          <w:color w:val="000000"/>
          <w:sz w:val="28"/>
          <w:szCs w:val="28"/>
        </w:rPr>
        <w:t xml:space="preserve">   </w:t>
      </w:r>
      <w:r w:rsidRPr="00983170">
        <w:rPr>
          <w:color w:val="000000"/>
          <w:sz w:val="28"/>
          <w:szCs w:val="28"/>
        </w:rPr>
        <w:t>五、检测机构的检测收费，必须使用税务发票，依法纳税，并自觉接收物价部门的监督检查。</w:t>
      </w:r>
      <w:r w:rsidRPr="00983170">
        <w:rPr>
          <w:color w:val="000000"/>
          <w:sz w:val="28"/>
          <w:szCs w:val="28"/>
        </w:rPr>
        <w:br/>
      </w:r>
      <w:r w:rsidR="0053497C">
        <w:rPr>
          <w:color w:val="000000"/>
          <w:sz w:val="28"/>
          <w:szCs w:val="28"/>
        </w:rPr>
        <w:lastRenderedPageBreak/>
        <w:t xml:space="preserve">   </w:t>
      </w:r>
      <w:r w:rsidRPr="00983170">
        <w:rPr>
          <w:color w:val="000000"/>
          <w:sz w:val="28"/>
          <w:szCs w:val="28"/>
        </w:rPr>
        <w:t>六、本通知自2008年3月1日起施行。《关于印发湖北省建设工程质量检测试验收费项目及标准的通知》（鄂价房服[2004]254号）同时废止。</w:t>
      </w:r>
    </w:p>
    <w:p w:rsidR="00983170" w:rsidRPr="00983170" w:rsidRDefault="00983170" w:rsidP="0053497C">
      <w:pPr>
        <w:pStyle w:val="a3"/>
        <w:shd w:val="clear" w:color="auto" w:fill="FFFFFF"/>
        <w:wordWrap w:val="0"/>
        <w:spacing w:before="0" w:beforeAutospacing="0" w:after="0" w:afterAutospacing="0"/>
        <w:ind w:firstLineChars="150" w:firstLine="420"/>
        <w:rPr>
          <w:color w:val="000000"/>
          <w:sz w:val="28"/>
          <w:szCs w:val="28"/>
        </w:rPr>
      </w:pPr>
      <w:r w:rsidRPr="00983170">
        <w:rPr>
          <w:color w:val="000000"/>
          <w:sz w:val="28"/>
          <w:szCs w:val="28"/>
        </w:rPr>
        <w:t>附件一：湖北省建设工程质量检测试验收费标准编制说明.</w:t>
      </w:r>
      <w:proofErr w:type="gramStart"/>
      <w:r w:rsidRPr="00983170">
        <w:rPr>
          <w:color w:val="000000"/>
          <w:sz w:val="28"/>
          <w:szCs w:val="28"/>
        </w:rPr>
        <w:t>doc</w:t>
      </w:r>
      <w:proofErr w:type="gramEnd"/>
    </w:p>
    <w:p w:rsidR="00983170" w:rsidRPr="00983170" w:rsidRDefault="00983170" w:rsidP="0053497C">
      <w:pPr>
        <w:pStyle w:val="a3"/>
        <w:shd w:val="clear" w:color="auto" w:fill="FFFFFF"/>
        <w:wordWrap w:val="0"/>
        <w:spacing w:before="0" w:beforeAutospacing="0" w:after="0" w:afterAutospacing="0"/>
        <w:ind w:firstLineChars="150" w:firstLine="420"/>
        <w:rPr>
          <w:color w:val="000000"/>
          <w:sz w:val="28"/>
          <w:szCs w:val="28"/>
        </w:rPr>
      </w:pPr>
      <w:r w:rsidRPr="00983170">
        <w:rPr>
          <w:color w:val="000000"/>
          <w:sz w:val="28"/>
          <w:szCs w:val="28"/>
        </w:rPr>
        <w:t>附件二：湖北省建设工程检测试验收费项目和收费基准价.</w:t>
      </w:r>
      <w:proofErr w:type="gramStart"/>
      <w:r w:rsidRPr="00983170">
        <w:rPr>
          <w:color w:val="000000"/>
          <w:sz w:val="28"/>
          <w:szCs w:val="28"/>
        </w:rPr>
        <w:t>doc</w:t>
      </w:r>
      <w:proofErr w:type="gramEnd"/>
    </w:p>
    <w:p w:rsidR="0053497C" w:rsidRDefault="0053497C" w:rsidP="0053497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3497C" w:rsidRDefault="00983170" w:rsidP="0053497C">
      <w:pPr>
        <w:pStyle w:val="a3"/>
        <w:shd w:val="clear" w:color="auto" w:fill="FFFFFF"/>
        <w:spacing w:before="0" w:beforeAutospacing="0" w:after="0" w:afterAutospacing="0"/>
        <w:ind w:right="140"/>
        <w:jc w:val="right"/>
        <w:rPr>
          <w:color w:val="000000"/>
          <w:sz w:val="28"/>
          <w:szCs w:val="28"/>
        </w:rPr>
      </w:pPr>
      <w:r w:rsidRPr="00983170">
        <w:rPr>
          <w:color w:val="000000"/>
          <w:sz w:val="28"/>
          <w:szCs w:val="28"/>
        </w:rPr>
        <w:t>湖北省物价局　　湖北省建设厅</w:t>
      </w:r>
    </w:p>
    <w:p w:rsidR="00983170" w:rsidRPr="00983170" w:rsidRDefault="00983170" w:rsidP="0053497C">
      <w:pPr>
        <w:pStyle w:val="a3"/>
        <w:shd w:val="clear" w:color="auto" w:fill="FFFFFF"/>
        <w:spacing w:before="0" w:beforeAutospacing="0" w:after="0" w:afterAutospacing="0"/>
        <w:ind w:right="700"/>
        <w:jc w:val="right"/>
        <w:rPr>
          <w:color w:val="000000"/>
          <w:sz w:val="28"/>
          <w:szCs w:val="28"/>
        </w:rPr>
      </w:pPr>
      <w:r w:rsidRPr="00983170">
        <w:rPr>
          <w:color w:val="000000"/>
          <w:sz w:val="28"/>
          <w:szCs w:val="28"/>
        </w:rPr>
        <w:t>二○○八年一月九日</w:t>
      </w:r>
    </w:p>
    <w:p w:rsidR="00D85243" w:rsidRPr="00983170" w:rsidRDefault="00D85243">
      <w:pPr>
        <w:rPr>
          <w:rFonts w:ascii="宋体" w:eastAsia="宋体" w:hAnsi="宋体"/>
          <w:sz w:val="28"/>
          <w:szCs w:val="28"/>
        </w:rPr>
      </w:pPr>
    </w:p>
    <w:sectPr w:rsidR="00D85243" w:rsidRPr="00983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70"/>
    <w:rsid w:val="00504B8E"/>
    <w:rsid w:val="0053497C"/>
    <w:rsid w:val="00983170"/>
    <w:rsid w:val="00D85243"/>
    <w:rsid w:val="00FC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C61E"/>
  <w15:chartTrackingRefBased/>
  <w15:docId w15:val="{4503F54E-9A39-4856-B2E9-E12253AA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1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83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2023-07-21T01:09:00Z</dcterms:created>
  <dcterms:modified xsi:type="dcterms:W3CDTF">2023-07-21T01:13:00Z</dcterms:modified>
</cp:coreProperties>
</file>